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A379" w14:textId="721A6DCD" w:rsidR="003B756C" w:rsidRPr="003B756C" w:rsidRDefault="00701BE2" w:rsidP="00701BE2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3B756C" w:rsidRPr="003B756C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 xml:space="preserve"> </w:t>
      </w:r>
      <w:r w:rsidR="003B756C" w:rsidRPr="003B756C">
        <w:rPr>
          <w:rFonts w:cs="Times New Roman"/>
          <w:szCs w:val="28"/>
        </w:rPr>
        <w:t>11 ноября по 6 декабря 2024 прошёл муниципальный этап  Всероссийской олимпиады   школьников (ВсОШ) по общеобразовательным предметам для учащихся 7-11 классов. В муниципальном этапе приняли участие 46 обучающихся 7-11 классов</w:t>
      </w:r>
      <w:r w:rsidR="003B756C" w:rsidRPr="003B756C">
        <w:rPr>
          <w:rFonts w:cs="Times New Roman"/>
          <w:szCs w:val="28"/>
        </w:rPr>
        <w:t xml:space="preserve"> МБОУ Асекеевская СОШ</w:t>
      </w:r>
      <w:r w:rsidR="003B756C" w:rsidRPr="003B756C">
        <w:rPr>
          <w:rFonts w:cs="Times New Roman"/>
          <w:szCs w:val="28"/>
        </w:rPr>
        <w:t>.</w:t>
      </w:r>
    </w:p>
    <w:p w14:paraId="7CBD2EBF" w14:textId="5A44B0D2" w:rsidR="003B756C" w:rsidRPr="003B756C" w:rsidRDefault="003B756C" w:rsidP="00701BE2">
      <w:pPr>
        <w:spacing w:after="0"/>
        <w:ind w:firstLine="567"/>
        <w:jc w:val="both"/>
        <w:rPr>
          <w:rFonts w:cs="Times New Roman"/>
          <w:szCs w:val="28"/>
        </w:rPr>
      </w:pPr>
      <w:r w:rsidRPr="003B756C">
        <w:rPr>
          <w:rFonts w:cs="Times New Roman"/>
          <w:szCs w:val="28"/>
        </w:rPr>
        <w:t xml:space="preserve"> По итогам участия в муниципальном этапе ВсОШ  </w:t>
      </w:r>
      <w:r w:rsidR="00701BE2">
        <w:rPr>
          <w:rFonts w:cs="Times New Roman"/>
          <w:szCs w:val="28"/>
        </w:rPr>
        <w:t xml:space="preserve">определены </w:t>
      </w:r>
      <w:r w:rsidRPr="003B756C">
        <w:rPr>
          <w:rFonts w:cs="Times New Roman"/>
          <w:szCs w:val="28"/>
        </w:rPr>
        <w:t>2 победителя и  5 призеров  (15 % результативных участников).</w:t>
      </w:r>
    </w:p>
    <w:p w14:paraId="24D1CC9A" w14:textId="69A2FE42" w:rsidR="00F12C76" w:rsidRDefault="00701BE2" w:rsidP="00701BE2">
      <w:pPr>
        <w:spacing w:after="0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          </w:t>
      </w:r>
      <w:r w:rsidR="003B756C" w:rsidRPr="003B756C">
        <w:rPr>
          <w:rFonts w:cs="Times New Roman"/>
          <w:shd w:val="clear" w:color="auto" w:fill="FFFFFF"/>
        </w:rPr>
        <w:t>Поздравляем победителей и призёров  муниципального этапа Всероссийской Олимпиады школьников!</w:t>
      </w:r>
      <w:r w:rsidR="003B756C" w:rsidRPr="003B756C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14:paraId="1827CB62" w14:textId="77777777" w:rsidR="00701BE2" w:rsidRDefault="00701BE2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4E057DE" w14:textId="6D455702" w:rsid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Победители и призеры МЭ ВсОШ 2024-2025 г.</w:t>
      </w:r>
    </w:p>
    <w:p w14:paraId="27F2E029" w14:textId="77777777" w:rsid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70"/>
        <w:gridCol w:w="3367"/>
        <w:gridCol w:w="2261"/>
      </w:tblGrid>
      <w:tr w:rsidR="00701BE2" w:rsidRPr="00701BE2" w14:paraId="3AC7F8D4" w14:textId="07084C13" w:rsidTr="00701BE2">
        <w:tc>
          <w:tcPr>
            <w:tcW w:w="846" w:type="dxa"/>
          </w:tcPr>
          <w:p w14:paraId="21587CF2" w14:textId="1326524D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870" w:type="dxa"/>
          </w:tcPr>
          <w:p w14:paraId="5ABE23FB" w14:textId="250BDD02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367" w:type="dxa"/>
          </w:tcPr>
          <w:p w14:paraId="4B774CBE" w14:textId="6F4C6957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ФИО учащегося, класс</w:t>
            </w:r>
          </w:p>
        </w:tc>
        <w:tc>
          <w:tcPr>
            <w:tcW w:w="2261" w:type="dxa"/>
          </w:tcPr>
          <w:p w14:paraId="645B28D3" w14:textId="1EAF90AC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Статус</w:t>
            </w:r>
          </w:p>
        </w:tc>
      </w:tr>
      <w:tr w:rsidR="00701BE2" w:rsidRPr="00701BE2" w14:paraId="02592034" w14:textId="183A2223" w:rsidTr="00701BE2">
        <w:tc>
          <w:tcPr>
            <w:tcW w:w="846" w:type="dxa"/>
          </w:tcPr>
          <w:p w14:paraId="24A1B4C2" w14:textId="0742328D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1</w:t>
            </w:r>
          </w:p>
        </w:tc>
        <w:tc>
          <w:tcPr>
            <w:tcW w:w="2870" w:type="dxa"/>
          </w:tcPr>
          <w:p w14:paraId="6AA044D9" w14:textId="0DB1537D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Биология</w:t>
            </w:r>
          </w:p>
        </w:tc>
        <w:tc>
          <w:tcPr>
            <w:tcW w:w="3367" w:type="dxa"/>
          </w:tcPr>
          <w:p w14:paraId="217E38E3" w14:textId="6BB2C825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szCs w:val="28"/>
              </w:rPr>
              <w:t>Газизов А.И.,7а</w:t>
            </w:r>
          </w:p>
        </w:tc>
        <w:tc>
          <w:tcPr>
            <w:tcW w:w="2261" w:type="dxa"/>
          </w:tcPr>
          <w:p w14:paraId="093C5962" w14:textId="66B94E91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Призер</w:t>
            </w:r>
          </w:p>
        </w:tc>
      </w:tr>
      <w:tr w:rsidR="00701BE2" w:rsidRPr="00701BE2" w14:paraId="10DD50D4" w14:textId="6B3DAEB5" w:rsidTr="00701BE2">
        <w:tc>
          <w:tcPr>
            <w:tcW w:w="846" w:type="dxa"/>
          </w:tcPr>
          <w:p w14:paraId="30352629" w14:textId="119A0093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2</w:t>
            </w:r>
          </w:p>
        </w:tc>
        <w:tc>
          <w:tcPr>
            <w:tcW w:w="2870" w:type="dxa"/>
          </w:tcPr>
          <w:p w14:paraId="0205C060" w14:textId="2AAB4351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Литература</w:t>
            </w:r>
          </w:p>
        </w:tc>
        <w:tc>
          <w:tcPr>
            <w:tcW w:w="3367" w:type="dxa"/>
          </w:tcPr>
          <w:p w14:paraId="31B1E650" w14:textId="319E84A8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СитдиковаЯ.И.,8а</w:t>
            </w:r>
          </w:p>
        </w:tc>
        <w:tc>
          <w:tcPr>
            <w:tcW w:w="2261" w:type="dxa"/>
          </w:tcPr>
          <w:p w14:paraId="3864591B" w14:textId="616B3B23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Призер</w:t>
            </w:r>
          </w:p>
        </w:tc>
      </w:tr>
      <w:tr w:rsidR="00701BE2" w:rsidRPr="00701BE2" w14:paraId="352F57A6" w14:textId="7CBB2451" w:rsidTr="00701BE2">
        <w:tc>
          <w:tcPr>
            <w:tcW w:w="846" w:type="dxa"/>
          </w:tcPr>
          <w:p w14:paraId="15727D41" w14:textId="5C14C777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3</w:t>
            </w:r>
          </w:p>
        </w:tc>
        <w:tc>
          <w:tcPr>
            <w:tcW w:w="2870" w:type="dxa"/>
          </w:tcPr>
          <w:p w14:paraId="643BEED8" w14:textId="34AAC65A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3367" w:type="dxa"/>
          </w:tcPr>
          <w:p w14:paraId="6A46B234" w14:textId="59ACBA4D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szCs w:val="28"/>
              </w:rPr>
              <w:t>Касимов</w:t>
            </w:r>
            <w:r w:rsidRPr="00701BE2">
              <w:rPr>
                <w:rFonts w:cs="Times New Roman"/>
                <w:szCs w:val="28"/>
                <w:lang w:val="en-US"/>
              </w:rPr>
              <w:t xml:space="preserve"> </w:t>
            </w:r>
            <w:r w:rsidRPr="00701BE2">
              <w:rPr>
                <w:rFonts w:cs="Times New Roman"/>
                <w:szCs w:val="28"/>
              </w:rPr>
              <w:t>И.Н, 8в</w:t>
            </w:r>
          </w:p>
        </w:tc>
        <w:tc>
          <w:tcPr>
            <w:tcW w:w="2261" w:type="dxa"/>
          </w:tcPr>
          <w:p w14:paraId="326D2A84" w14:textId="32A63323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обедитель</w:t>
            </w:r>
          </w:p>
        </w:tc>
      </w:tr>
      <w:tr w:rsidR="00701BE2" w:rsidRPr="00701BE2" w14:paraId="6644EF46" w14:textId="2104E3CB" w:rsidTr="00701BE2">
        <w:tc>
          <w:tcPr>
            <w:tcW w:w="846" w:type="dxa"/>
          </w:tcPr>
          <w:p w14:paraId="74423E36" w14:textId="243505AF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4</w:t>
            </w:r>
          </w:p>
        </w:tc>
        <w:tc>
          <w:tcPr>
            <w:tcW w:w="2870" w:type="dxa"/>
          </w:tcPr>
          <w:p w14:paraId="2C59A5B0" w14:textId="02B96EE0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3367" w:type="dxa"/>
          </w:tcPr>
          <w:p w14:paraId="06362563" w14:textId="6342B4F2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szCs w:val="28"/>
              </w:rPr>
              <w:t>Садыкова М.М,10а</w:t>
            </w:r>
          </w:p>
        </w:tc>
        <w:tc>
          <w:tcPr>
            <w:tcW w:w="2261" w:type="dxa"/>
          </w:tcPr>
          <w:p w14:paraId="53A3B46B" w14:textId="339569C4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Призер</w:t>
            </w:r>
          </w:p>
        </w:tc>
      </w:tr>
      <w:tr w:rsidR="00701BE2" w:rsidRPr="00701BE2" w14:paraId="08F4D1D6" w14:textId="4A4D4643" w:rsidTr="00701BE2">
        <w:tc>
          <w:tcPr>
            <w:tcW w:w="846" w:type="dxa"/>
          </w:tcPr>
          <w:p w14:paraId="7ED41B95" w14:textId="09047DAE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5</w:t>
            </w:r>
          </w:p>
        </w:tc>
        <w:tc>
          <w:tcPr>
            <w:tcW w:w="2870" w:type="dxa"/>
          </w:tcPr>
          <w:p w14:paraId="2A33322B" w14:textId="3F1D1477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3367" w:type="dxa"/>
          </w:tcPr>
          <w:p w14:paraId="09186C06" w14:textId="3C63E46F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 w:rsidRPr="00701BE2">
              <w:rPr>
                <w:rFonts w:cs="Times New Roman"/>
                <w:szCs w:val="28"/>
              </w:rPr>
              <w:t>Габбасов Д.Ф., 9а</w:t>
            </w:r>
          </w:p>
        </w:tc>
        <w:tc>
          <w:tcPr>
            <w:tcW w:w="2261" w:type="dxa"/>
          </w:tcPr>
          <w:p w14:paraId="118D4691" w14:textId="0A412C71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Победитель</w:t>
            </w:r>
          </w:p>
        </w:tc>
      </w:tr>
      <w:tr w:rsidR="00701BE2" w:rsidRPr="00701BE2" w14:paraId="69311B64" w14:textId="73D8F46D" w:rsidTr="00701BE2">
        <w:tc>
          <w:tcPr>
            <w:tcW w:w="846" w:type="dxa"/>
          </w:tcPr>
          <w:p w14:paraId="68BDCD4E" w14:textId="5FBFA812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6</w:t>
            </w:r>
          </w:p>
        </w:tc>
        <w:tc>
          <w:tcPr>
            <w:tcW w:w="2870" w:type="dxa"/>
          </w:tcPr>
          <w:p w14:paraId="547A1DC6" w14:textId="59A6F744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701BE2">
              <w:rPr>
                <w:rFonts w:cs="Times New Roman"/>
                <w:color w:val="000000"/>
                <w:szCs w:val="28"/>
                <w:shd w:val="clear" w:color="auto" w:fill="FFFFFF"/>
              </w:rPr>
              <w:t>Физическая культура</w:t>
            </w:r>
          </w:p>
        </w:tc>
        <w:tc>
          <w:tcPr>
            <w:tcW w:w="3367" w:type="dxa"/>
          </w:tcPr>
          <w:p w14:paraId="6BD5191B" w14:textId="237F9B84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 w:rsidRPr="00701BE2">
              <w:rPr>
                <w:rFonts w:cs="Times New Roman"/>
                <w:szCs w:val="28"/>
              </w:rPr>
              <w:t>Мухтаруллин Р.Д.,9б</w:t>
            </w:r>
          </w:p>
        </w:tc>
        <w:tc>
          <w:tcPr>
            <w:tcW w:w="2261" w:type="dxa"/>
          </w:tcPr>
          <w:p w14:paraId="6525EBF0" w14:textId="6B5E7DFA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Призер</w:t>
            </w:r>
          </w:p>
        </w:tc>
      </w:tr>
      <w:tr w:rsidR="00701BE2" w:rsidRPr="00701BE2" w14:paraId="01867715" w14:textId="77777777" w:rsidTr="00701BE2">
        <w:tc>
          <w:tcPr>
            <w:tcW w:w="846" w:type="dxa"/>
          </w:tcPr>
          <w:p w14:paraId="56F2B4D5" w14:textId="569FAD84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7</w:t>
            </w:r>
          </w:p>
        </w:tc>
        <w:tc>
          <w:tcPr>
            <w:tcW w:w="2870" w:type="dxa"/>
          </w:tcPr>
          <w:p w14:paraId="38102E2A" w14:textId="56EFDAD4" w:rsidR="00701BE2" w:rsidRPr="00701BE2" w:rsidRDefault="00701BE2" w:rsidP="00701BE2">
            <w:pPr>
              <w:jc w:val="both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3367" w:type="dxa"/>
          </w:tcPr>
          <w:p w14:paraId="5FC7D27A" w14:textId="5A11AF36" w:rsidR="00701BE2" w:rsidRP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Голубенкова Д.А., 11</w:t>
            </w:r>
          </w:p>
        </w:tc>
        <w:tc>
          <w:tcPr>
            <w:tcW w:w="2261" w:type="dxa"/>
          </w:tcPr>
          <w:p w14:paraId="0FE28EA1" w14:textId="77850F63" w:rsidR="00701BE2" w:rsidRDefault="00701BE2" w:rsidP="00701BE2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Призер</w:t>
            </w:r>
          </w:p>
        </w:tc>
      </w:tr>
    </w:tbl>
    <w:p w14:paraId="43CF9D49" w14:textId="77777777" w:rsidR="003B756C" w:rsidRP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3607E62" w14:textId="5F3AC931" w:rsidR="003B756C" w:rsidRP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B756C">
        <w:rPr>
          <w:rFonts w:cs="Times New Roman"/>
          <w:color w:val="000000"/>
          <w:szCs w:val="28"/>
          <w:shd w:val="clear" w:color="auto" w:fill="FFFFFF"/>
        </w:rPr>
        <w:t>Особая благодарность педагогам, подготовившим победителей</w:t>
      </w:r>
      <w:r w:rsidR="00701BE2">
        <w:rPr>
          <w:rFonts w:cs="Times New Roman"/>
          <w:color w:val="000000"/>
          <w:szCs w:val="28"/>
          <w:shd w:val="clear" w:color="auto" w:fill="FFFFFF"/>
        </w:rPr>
        <w:t xml:space="preserve"> и </w:t>
      </w:r>
      <w:r w:rsidRPr="003B756C">
        <w:rPr>
          <w:rFonts w:cs="Times New Roman"/>
          <w:color w:val="000000"/>
          <w:szCs w:val="28"/>
          <w:shd w:val="clear" w:color="auto" w:fill="FFFFFF"/>
        </w:rPr>
        <w:t xml:space="preserve">призеров муниципального этапа </w:t>
      </w:r>
      <w:r w:rsidR="00701BE2">
        <w:rPr>
          <w:rFonts w:cs="Times New Roman"/>
          <w:color w:val="000000"/>
          <w:szCs w:val="28"/>
          <w:shd w:val="clear" w:color="auto" w:fill="FFFFFF"/>
        </w:rPr>
        <w:t xml:space="preserve">ВсОШ </w:t>
      </w:r>
      <w:r w:rsidRPr="003B756C">
        <w:rPr>
          <w:rFonts w:cs="Times New Roman"/>
          <w:color w:val="000000"/>
          <w:szCs w:val="28"/>
          <w:shd w:val="clear" w:color="auto" w:fill="FFFFFF"/>
        </w:rPr>
        <w:t xml:space="preserve">по </w:t>
      </w:r>
      <w:r w:rsidR="00701BE2">
        <w:rPr>
          <w:rFonts w:cs="Times New Roman"/>
          <w:color w:val="000000"/>
          <w:szCs w:val="28"/>
          <w:shd w:val="clear" w:color="auto" w:fill="FFFFFF"/>
        </w:rPr>
        <w:t>4</w:t>
      </w:r>
      <w:r w:rsidRPr="003B756C">
        <w:rPr>
          <w:rFonts w:cs="Times New Roman"/>
          <w:color w:val="000000"/>
          <w:szCs w:val="28"/>
          <w:shd w:val="clear" w:color="auto" w:fill="FFFFFF"/>
        </w:rPr>
        <w:t xml:space="preserve"> предметам:</w:t>
      </w:r>
    </w:p>
    <w:p w14:paraId="00B61FC1" w14:textId="7B07EA9F" w:rsidR="003B756C" w:rsidRPr="003B756C" w:rsidRDefault="003B756C" w:rsidP="00701BE2">
      <w:pPr>
        <w:spacing w:after="0"/>
        <w:ind w:left="567"/>
        <w:jc w:val="both"/>
        <w:rPr>
          <w:rFonts w:cs="Times New Roman"/>
          <w:color w:val="000000"/>
          <w:szCs w:val="28"/>
        </w:rPr>
      </w:pPr>
      <w:r w:rsidRPr="003B756C">
        <w:rPr>
          <w:rFonts w:cs="Times New Roman"/>
          <w:color w:val="000000"/>
          <w:szCs w:val="28"/>
        </w:rPr>
        <w:t>Халилов Р.К. – 1 призер;</w:t>
      </w:r>
    </w:p>
    <w:p w14:paraId="65ECF29F" w14:textId="79C0D2F7" w:rsidR="003B756C" w:rsidRPr="003B756C" w:rsidRDefault="003B756C" w:rsidP="00701BE2">
      <w:pPr>
        <w:spacing w:after="0"/>
        <w:ind w:left="567"/>
        <w:jc w:val="both"/>
        <w:rPr>
          <w:rFonts w:cs="Times New Roman"/>
          <w:color w:val="000000"/>
          <w:szCs w:val="28"/>
        </w:rPr>
      </w:pPr>
      <w:r w:rsidRPr="003B756C">
        <w:rPr>
          <w:rFonts w:cs="Times New Roman"/>
          <w:color w:val="000000"/>
          <w:szCs w:val="28"/>
        </w:rPr>
        <w:t>Нугуманова Ю.Г. – 1 призер;</w:t>
      </w:r>
    </w:p>
    <w:p w14:paraId="4E24B0DA" w14:textId="370C2327" w:rsidR="003B756C" w:rsidRPr="003B756C" w:rsidRDefault="003B756C" w:rsidP="00701BE2">
      <w:pPr>
        <w:spacing w:after="0"/>
        <w:jc w:val="both"/>
        <w:rPr>
          <w:rFonts w:cs="Times New Roman"/>
          <w:color w:val="000000"/>
          <w:szCs w:val="28"/>
        </w:rPr>
      </w:pPr>
      <w:r w:rsidRPr="003B756C">
        <w:rPr>
          <w:rFonts w:cs="Times New Roman"/>
          <w:color w:val="000000"/>
          <w:szCs w:val="28"/>
        </w:rPr>
        <w:t xml:space="preserve">         </w:t>
      </w:r>
      <w:r w:rsidRPr="003B756C">
        <w:rPr>
          <w:rFonts w:cs="Times New Roman"/>
          <w:color w:val="000000"/>
          <w:szCs w:val="28"/>
        </w:rPr>
        <w:t>Назмеев Р.Б. –  1 победител</w:t>
      </w:r>
      <w:r>
        <w:rPr>
          <w:rFonts w:cs="Times New Roman"/>
          <w:color w:val="000000"/>
          <w:szCs w:val="28"/>
        </w:rPr>
        <w:t>ь</w:t>
      </w:r>
      <w:r w:rsidRPr="003B756C">
        <w:rPr>
          <w:rFonts w:cs="Times New Roman"/>
          <w:color w:val="000000"/>
          <w:szCs w:val="28"/>
        </w:rPr>
        <w:t xml:space="preserve">, 1 призер; </w:t>
      </w:r>
    </w:p>
    <w:p w14:paraId="70A1807F" w14:textId="51E901AA" w:rsidR="003B756C" w:rsidRPr="003B756C" w:rsidRDefault="003B756C" w:rsidP="00701BE2">
      <w:pPr>
        <w:spacing w:after="0"/>
        <w:jc w:val="both"/>
        <w:rPr>
          <w:rFonts w:cs="Times New Roman"/>
          <w:color w:val="000000"/>
          <w:szCs w:val="28"/>
        </w:rPr>
      </w:pPr>
      <w:r w:rsidRPr="003B756C">
        <w:rPr>
          <w:rFonts w:cs="Times New Roman"/>
          <w:color w:val="000000"/>
          <w:szCs w:val="28"/>
        </w:rPr>
        <w:t xml:space="preserve">         </w:t>
      </w:r>
      <w:r w:rsidRPr="003B756C">
        <w:rPr>
          <w:rFonts w:cs="Times New Roman"/>
          <w:color w:val="000000"/>
          <w:szCs w:val="28"/>
        </w:rPr>
        <w:t>Хафизов Д.Р. –  1 победител</w:t>
      </w:r>
      <w:r>
        <w:rPr>
          <w:rFonts w:cs="Times New Roman"/>
          <w:color w:val="000000"/>
          <w:szCs w:val="28"/>
        </w:rPr>
        <w:t>ь</w:t>
      </w:r>
      <w:r w:rsidRPr="003B756C">
        <w:rPr>
          <w:rFonts w:cs="Times New Roman"/>
          <w:color w:val="000000"/>
          <w:szCs w:val="28"/>
        </w:rPr>
        <w:t>, 1 призер;</w:t>
      </w:r>
    </w:p>
    <w:p w14:paraId="7ECB7827" w14:textId="72F1C92C" w:rsidR="003B756C" w:rsidRPr="003B756C" w:rsidRDefault="003B756C" w:rsidP="00701BE2">
      <w:pPr>
        <w:spacing w:after="0"/>
        <w:ind w:left="567"/>
        <w:jc w:val="both"/>
        <w:rPr>
          <w:rFonts w:cs="Times New Roman"/>
          <w:color w:val="000000"/>
          <w:szCs w:val="28"/>
        </w:rPr>
      </w:pPr>
      <w:r w:rsidRPr="003B756C">
        <w:rPr>
          <w:rFonts w:cs="Times New Roman"/>
          <w:color w:val="000000"/>
          <w:szCs w:val="28"/>
        </w:rPr>
        <w:t>Лутфуллина Э.Р. – 1призер.</w:t>
      </w:r>
    </w:p>
    <w:p w14:paraId="133E5D7C" w14:textId="77777777" w:rsidR="003B756C" w:rsidRPr="003B756C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75C25362" w14:textId="2962D2BA" w:rsidR="003B756C" w:rsidRPr="00701BE2" w:rsidRDefault="003B756C" w:rsidP="00701BE2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3B756C">
        <w:rPr>
          <w:rFonts w:cs="Times New Roman"/>
          <w:color w:val="000000"/>
          <w:szCs w:val="28"/>
          <w:shd w:val="clear" w:color="auto" w:fill="FFFFFF"/>
        </w:rPr>
        <w:t>Напомним, что Всероссийская олимпиада школьников включает четыре этапа: школьный, муниципальный, региональный и заключительный. Победители и призеры финала имеют право на поступление в любой российский вуз без экзаменов на направления, соответствующие профилю олимпиады.</w:t>
      </w:r>
    </w:p>
    <w:p w14:paraId="691FD93D" w14:textId="38AE424E" w:rsidR="003B756C" w:rsidRDefault="003B756C" w:rsidP="003B756C">
      <w:pPr>
        <w:spacing w:after="0"/>
        <w:ind w:firstLine="709"/>
      </w:pPr>
      <w:r>
        <w:rPr>
          <w:noProof/>
        </w:rPr>
        <w:drawing>
          <wp:inline distT="0" distB="0" distL="0" distR="0" wp14:anchorId="1032708C" wp14:editId="7946215E">
            <wp:extent cx="4943475" cy="2129276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40" cy="213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5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1F"/>
    <w:rsid w:val="003B756C"/>
    <w:rsid w:val="006C0B77"/>
    <w:rsid w:val="00701BE2"/>
    <w:rsid w:val="008242FF"/>
    <w:rsid w:val="00870751"/>
    <w:rsid w:val="00922C48"/>
    <w:rsid w:val="00A137B1"/>
    <w:rsid w:val="00A24A1F"/>
    <w:rsid w:val="00B915B7"/>
    <w:rsid w:val="00EA59DF"/>
    <w:rsid w:val="00EE4070"/>
    <w:rsid w:val="00F102E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2BD"/>
  <w15:chartTrackingRefBased/>
  <w15:docId w15:val="{56CF1904-C362-4DCE-BA7C-24CA0A6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2024-12-16T18:05:00Z</dcterms:created>
  <dcterms:modified xsi:type="dcterms:W3CDTF">2024-12-16T18:23:00Z</dcterms:modified>
</cp:coreProperties>
</file>